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8E1" w:rsidRDefault="00136164" w:rsidP="00D254A4">
      <w:r>
        <w:rPr>
          <w:noProof/>
          <w:lang w:eastAsia="pl-PL"/>
        </w:rPr>
        <w:drawing>
          <wp:anchor distT="0" distB="0" distL="0" distR="0" simplePos="0" relativeHeight="251659264" behindDoc="1" locked="0" layoutInCell="1" allowOverlap="1" wp14:anchorId="6FD582C1" wp14:editId="6D0627F6">
            <wp:simplePos x="0" y="0"/>
            <wp:positionH relativeFrom="page">
              <wp:posOffset>490543</wp:posOffset>
            </wp:positionH>
            <wp:positionV relativeFrom="page">
              <wp:posOffset>535246</wp:posOffset>
            </wp:positionV>
            <wp:extent cx="6676390" cy="65151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6390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5009" w:rsidRPr="001F7068" w:rsidRDefault="00FB10F4" w:rsidP="00D254A4">
      <w:pPr>
        <w:ind w:firstLine="708"/>
      </w:pPr>
      <w:r>
        <w:tab/>
      </w:r>
      <w:r>
        <w:tab/>
      </w:r>
      <w:r>
        <w:tab/>
      </w:r>
      <w:r w:rsidR="0082757B">
        <w:tab/>
      </w:r>
    </w:p>
    <w:p w:rsidR="00136164" w:rsidRDefault="00136164" w:rsidP="00372719">
      <w:pPr>
        <w:rPr>
          <w:rStyle w:val="Pogrubienie"/>
          <w:rFonts w:cstheme="minorHAnsi"/>
          <w:sz w:val="24"/>
          <w:szCs w:val="24"/>
        </w:rPr>
      </w:pPr>
    </w:p>
    <w:p w:rsidR="00136164" w:rsidRDefault="00136164" w:rsidP="00372719">
      <w:pPr>
        <w:rPr>
          <w:rStyle w:val="Pogrubienie"/>
          <w:rFonts w:cstheme="minorHAnsi"/>
          <w:sz w:val="24"/>
          <w:szCs w:val="24"/>
        </w:rPr>
      </w:pPr>
    </w:p>
    <w:p w:rsidR="00136164" w:rsidRPr="0092132A" w:rsidRDefault="00136164" w:rsidP="00136164">
      <w:pPr>
        <w:jc w:val="center"/>
        <w:rPr>
          <w:rStyle w:val="Pogrubienie"/>
          <w:rFonts w:cstheme="minorHAnsi"/>
          <w:sz w:val="28"/>
          <w:szCs w:val="28"/>
        </w:rPr>
      </w:pPr>
    </w:p>
    <w:p w:rsidR="00372719" w:rsidRPr="0092132A" w:rsidRDefault="003378BC" w:rsidP="00136164">
      <w:pPr>
        <w:jc w:val="center"/>
        <w:rPr>
          <w:rStyle w:val="Pogrubienie"/>
          <w:rFonts w:cstheme="minorHAnsi"/>
          <w:sz w:val="28"/>
          <w:szCs w:val="28"/>
        </w:rPr>
      </w:pPr>
      <w:r w:rsidRPr="0092132A">
        <w:rPr>
          <w:rStyle w:val="Pogrubienie"/>
          <w:rFonts w:cstheme="minorHAnsi"/>
          <w:sz w:val="28"/>
          <w:szCs w:val="28"/>
        </w:rPr>
        <w:t xml:space="preserve">Regulamin </w:t>
      </w:r>
      <w:r w:rsidRPr="0092132A">
        <w:rPr>
          <w:rFonts w:cstheme="minorHAnsi"/>
          <w:b/>
          <w:sz w:val="28"/>
          <w:szCs w:val="28"/>
        </w:rPr>
        <w:t>określający kryteria wyboru i zasady</w:t>
      </w:r>
      <w:r w:rsidR="00372719" w:rsidRPr="0092132A">
        <w:rPr>
          <w:rFonts w:cstheme="minorHAnsi"/>
          <w:sz w:val="28"/>
          <w:szCs w:val="28"/>
        </w:rPr>
        <w:t xml:space="preserve"> </w:t>
      </w:r>
      <w:r w:rsidRPr="0092132A">
        <w:rPr>
          <w:rStyle w:val="Pogrubienie"/>
          <w:rFonts w:cstheme="minorHAnsi"/>
          <w:sz w:val="28"/>
          <w:szCs w:val="28"/>
        </w:rPr>
        <w:t>rekrutacji</w:t>
      </w:r>
    </w:p>
    <w:p w:rsidR="00136164" w:rsidRPr="00E71972" w:rsidRDefault="00136164" w:rsidP="00136164">
      <w:pPr>
        <w:jc w:val="center"/>
        <w:rPr>
          <w:rStyle w:val="Pogrubienie"/>
          <w:rFonts w:cstheme="minorHAnsi"/>
          <w:sz w:val="24"/>
          <w:szCs w:val="24"/>
        </w:rPr>
      </w:pPr>
    </w:p>
    <w:p w:rsidR="00E71972" w:rsidRPr="0092132A" w:rsidRDefault="003378BC" w:rsidP="0092132A">
      <w:pPr>
        <w:jc w:val="both"/>
        <w:rPr>
          <w:rStyle w:val="Pogrubienie"/>
          <w:rFonts w:cs="Calibri"/>
          <w:i/>
          <w:iCs/>
          <w:color w:val="000000"/>
          <w:sz w:val="24"/>
          <w:szCs w:val="24"/>
        </w:rPr>
      </w:pPr>
      <w:r w:rsidRPr="0092132A">
        <w:rPr>
          <w:rStyle w:val="Pogrubienie"/>
          <w:rFonts w:cstheme="minorHAnsi"/>
          <w:sz w:val="24"/>
          <w:szCs w:val="24"/>
        </w:rPr>
        <w:t xml:space="preserve">do projektu krótkoterminowego </w:t>
      </w:r>
      <w:r w:rsidR="00372719" w:rsidRPr="0092132A">
        <w:rPr>
          <w:rStyle w:val="Pogrubienie"/>
          <w:rFonts w:cstheme="minorHAnsi"/>
          <w:sz w:val="24"/>
          <w:szCs w:val="24"/>
        </w:rPr>
        <w:t xml:space="preserve">nr </w:t>
      </w:r>
      <w:r w:rsidR="0061546E">
        <w:rPr>
          <w:rStyle w:val="size"/>
          <w:rFonts w:ascii="Arial" w:hAnsi="Arial" w:cs="Arial"/>
          <w:b/>
          <w:bCs/>
          <w:color w:val="000000"/>
        </w:rPr>
        <w:t>2024-1-PL01-KA122-VET-000218365</w:t>
      </w:r>
      <w:r w:rsidR="0061546E" w:rsidRPr="0092132A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CE1B43" w:rsidRPr="0092132A">
        <w:rPr>
          <w:rFonts w:cstheme="minorHAnsi"/>
          <w:b/>
          <w:bCs/>
          <w:color w:val="000000"/>
          <w:sz w:val="24"/>
          <w:szCs w:val="24"/>
        </w:rPr>
        <w:t>„</w:t>
      </w:r>
      <w:r w:rsidR="00877698" w:rsidRPr="0092132A">
        <w:rPr>
          <w:rFonts w:cs="Calibri"/>
          <w:b/>
          <w:bCs/>
          <w:i/>
          <w:iCs/>
          <w:color w:val="000000"/>
          <w:sz w:val="24"/>
          <w:szCs w:val="24"/>
        </w:rPr>
        <w:t>Rozwijanie kompetencji uczniów</w:t>
      </w:r>
      <w:r w:rsidR="0092132A" w:rsidRPr="0092132A">
        <w:rPr>
          <w:rFonts w:cs="Calibri"/>
          <w:b/>
          <w:bCs/>
          <w:i/>
          <w:iCs/>
          <w:color w:val="000000"/>
          <w:sz w:val="24"/>
          <w:szCs w:val="24"/>
        </w:rPr>
        <w:t xml:space="preserve"> i </w:t>
      </w:r>
      <w:r w:rsidR="00877698" w:rsidRPr="0092132A">
        <w:rPr>
          <w:rFonts w:cs="Calibri"/>
          <w:b/>
          <w:bCs/>
          <w:i/>
          <w:iCs/>
          <w:color w:val="000000"/>
          <w:sz w:val="24"/>
          <w:szCs w:val="24"/>
        </w:rPr>
        <w:t xml:space="preserve">nauczycieli </w:t>
      </w:r>
      <w:proofErr w:type="spellStart"/>
      <w:r w:rsidR="00877698" w:rsidRPr="0092132A">
        <w:rPr>
          <w:rFonts w:cs="Calibri"/>
          <w:b/>
          <w:bCs/>
          <w:i/>
          <w:iCs/>
          <w:color w:val="000000"/>
          <w:sz w:val="24"/>
          <w:szCs w:val="24"/>
        </w:rPr>
        <w:t>ZSTiO</w:t>
      </w:r>
      <w:proofErr w:type="spellEnd"/>
      <w:r w:rsidR="00877698" w:rsidRPr="0092132A">
        <w:rPr>
          <w:rFonts w:cs="Calibri"/>
          <w:b/>
          <w:bCs/>
          <w:i/>
          <w:iCs/>
          <w:color w:val="000000"/>
          <w:sz w:val="24"/>
          <w:szCs w:val="24"/>
        </w:rPr>
        <w:t xml:space="preserve"> w </w:t>
      </w:r>
      <w:proofErr w:type="gramStart"/>
      <w:r w:rsidR="00877698" w:rsidRPr="0092132A">
        <w:rPr>
          <w:rFonts w:cs="Calibri"/>
          <w:b/>
          <w:bCs/>
          <w:i/>
          <w:iCs/>
          <w:color w:val="000000"/>
          <w:sz w:val="24"/>
          <w:szCs w:val="24"/>
        </w:rPr>
        <w:t>Limanowej</w:t>
      </w:r>
      <w:r w:rsidR="00CE1B43" w:rsidRPr="0092132A">
        <w:rPr>
          <w:rFonts w:cs="Calibri"/>
          <w:b/>
          <w:bCs/>
          <w:i/>
          <w:iCs/>
          <w:color w:val="000000"/>
          <w:sz w:val="24"/>
          <w:szCs w:val="24"/>
        </w:rPr>
        <w:t xml:space="preserve">” </w:t>
      </w:r>
      <w:r w:rsidR="00CE1B43" w:rsidRPr="0092132A">
        <w:rPr>
          <w:rStyle w:val="Pogrubienie"/>
          <w:rFonts w:cstheme="minorHAnsi"/>
          <w:sz w:val="24"/>
          <w:szCs w:val="24"/>
        </w:rPr>
        <w:t xml:space="preserve"> </w:t>
      </w:r>
      <w:r w:rsidR="00E71972" w:rsidRPr="0092132A">
        <w:rPr>
          <w:rStyle w:val="Pogrubienie"/>
          <w:rFonts w:cstheme="minorHAnsi"/>
          <w:sz w:val="24"/>
          <w:szCs w:val="24"/>
        </w:rPr>
        <w:t xml:space="preserve"> realizowanego</w:t>
      </w:r>
      <w:proofErr w:type="gramEnd"/>
      <w:r w:rsidR="00E71972" w:rsidRPr="0092132A">
        <w:rPr>
          <w:rStyle w:val="Pogrubienie"/>
          <w:rFonts w:cstheme="minorHAnsi"/>
          <w:sz w:val="24"/>
          <w:szCs w:val="24"/>
        </w:rPr>
        <w:t xml:space="preserve"> w </w:t>
      </w:r>
      <w:r w:rsidR="00136164" w:rsidRPr="0092132A">
        <w:rPr>
          <w:rStyle w:val="Pogrubienie"/>
          <w:rFonts w:cstheme="minorHAnsi"/>
          <w:sz w:val="24"/>
          <w:szCs w:val="24"/>
        </w:rPr>
        <w:t>Hiszpanii</w:t>
      </w:r>
    </w:p>
    <w:p w:rsidR="003378BC" w:rsidRPr="00E71972" w:rsidRDefault="00E71972" w:rsidP="0092132A">
      <w:pPr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E71972">
        <w:rPr>
          <w:rFonts w:cstheme="minorHAnsi"/>
          <w:color w:val="000000"/>
          <w:sz w:val="24"/>
          <w:szCs w:val="24"/>
        </w:rPr>
        <w:t>ze</w:t>
      </w:r>
      <w:proofErr w:type="gramEnd"/>
      <w:r w:rsidRPr="00E71972">
        <w:rPr>
          <w:rFonts w:cstheme="minorHAnsi"/>
          <w:color w:val="000000"/>
          <w:sz w:val="24"/>
          <w:szCs w:val="24"/>
        </w:rPr>
        <w:t xml:space="preserve"> środków Europejskiego Funduszu Społecznego Plus w ramach Programu Fundusze Społeczne dla Rozwoju Społecznego (</w:t>
      </w:r>
      <w:r w:rsidRPr="0061546E">
        <w:rPr>
          <w:rFonts w:cstheme="minorHAnsi"/>
          <w:sz w:val="24"/>
          <w:szCs w:val="24"/>
        </w:rPr>
        <w:t xml:space="preserve">FERS) 2021-2027, </w:t>
      </w:r>
      <w:r w:rsidRPr="00E71972">
        <w:rPr>
          <w:rFonts w:cstheme="minorHAnsi"/>
          <w:color w:val="000000"/>
          <w:sz w:val="24"/>
          <w:szCs w:val="24"/>
        </w:rPr>
        <w:t>projektu </w:t>
      </w:r>
      <w:r w:rsidRPr="00E71972">
        <w:rPr>
          <w:rFonts w:cstheme="minorHAnsi"/>
          <w:i/>
          <w:iCs/>
          <w:color w:val="000000"/>
          <w:sz w:val="24"/>
          <w:szCs w:val="24"/>
        </w:rPr>
        <w:t>„</w:t>
      </w:r>
      <w:r w:rsidRPr="00E71972">
        <w:rPr>
          <w:rStyle w:val="Pogrubienie"/>
          <w:rFonts w:cstheme="minorHAnsi"/>
          <w:b w:val="0"/>
          <w:bCs w:val="0"/>
          <w:color w:val="000000"/>
          <w:sz w:val="24"/>
          <w:szCs w:val="24"/>
        </w:rPr>
        <w:t>Zagraniczna mobilność edukacyjna uczniów i absolwentów oraz kadry kształcenia zawodowego</w:t>
      </w:r>
      <w:r w:rsidRPr="00E71972">
        <w:rPr>
          <w:rFonts w:cstheme="minorHAnsi"/>
          <w:b/>
          <w:bCs/>
          <w:i/>
          <w:iCs/>
          <w:color w:val="000000"/>
          <w:sz w:val="24"/>
          <w:szCs w:val="24"/>
        </w:rPr>
        <w:t>”</w:t>
      </w:r>
    </w:p>
    <w:p w:rsidR="003378BC" w:rsidRPr="001F7068" w:rsidRDefault="003378BC" w:rsidP="003378BC">
      <w:pPr>
        <w:jc w:val="center"/>
        <w:rPr>
          <w:rFonts w:ascii="Calibri" w:hAnsi="Calibri"/>
        </w:rPr>
      </w:pPr>
      <w:r w:rsidRPr="001F7068">
        <w:rPr>
          <w:rFonts w:ascii="Calibri" w:hAnsi="Calibri"/>
          <w:b/>
          <w:i/>
        </w:rPr>
        <w:br/>
      </w:r>
    </w:p>
    <w:p w:rsidR="003378BC" w:rsidRPr="001F7068" w:rsidRDefault="003378BC" w:rsidP="00372719">
      <w:pPr>
        <w:jc w:val="center"/>
        <w:rPr>
          <w:rFonts w:ascii="Calibri" w:hAnsi="Calibri"/>
        </w:rPr>
      </w:pPr>
      <w:r w:rsidRPr="001F7068">
        <w:rPr>
          <w:rFonts w:ascii="Calibri" w:hAnsi="Calibri"/>
        </w:rPr>
        <w:t>§ 1</w:t>
      </w:r>
    </w:p>
    <w:p w:rsidR="003378BC" w:rsidRPr="001F7068" w:rsidRDefault="003378BC" w:rsidP="003378BC">
      <w:pPr>
        <w:jc w:val="both"/>
        <w:rPr>
          <w:rFonts w:ascii="Calibri" w:hAnsi="Calibri"/>
        </w:rPr>
      </w:pPr>
      <w:r w:rsidRPr="001F7068">
        <w:rPr>
          <w:rFonts w:ascii="Calibri" w:hAnsi="Calibri"/>
        </w:rPr>
        <w:t xml:space="preserve">Rekrutacja do projektu na zagraniczną praktykę </w:t>
      </w:r>
      <w:proofErr w:type="gramStart"/>
      <w:r w:rsidRPr="001F7068">
        <w:rPr>
          <w:rFonts w:ascii="Calibri" w:hAnsi="Calibri"/>
        </w:rPr>
        <w:t xml:space="preserve">zawodową  </w:t>
      </w:r>
      <w:r w:rsidR="00877698">
        <w:rPr>
          <w:rFonts w:ascii="Calibri" w:hAnsi="Calibri"/>
          <w:b/>
          <w:sz w:val="28"/>
          <w:szCs w:val="28"/>
        </w:rPr>
        <w:t>w</w:t>
      </w:r>
      <w:proofErr w:type="gramEnd"/>
      <w:r w:rsidR="00877698">
        <w:rPr>
          <w:rFonts w:ascii="Calibri" w:hAnsi="Calibri"/>
          <w:b/>
          <w:sz w:val="28"/>
          <w:szCs w:val="28"/>
        </w:rPr>
        <w:t xml:space="preserve"> Hiszpanii</w:t>
      </w:r>
      <w:r w:rsidR="00E71972">
        <w:rPr>
          <w:rFonts w:ascii="Calibri" w:hAnsi="Calibri"/>
          <w:b/>
          <w:sz w:val="28"/>
          <w:szCs w:val="28"/>
        </w:rPr>
        <w:t xml:space="preserve"> </w:t>
      </w:r>
      <w:r w:rsidRPr="001F7068">
        <w:rPr>
          <w:rFonts w:ascii="Calibri" w:hAnsi="Calibri"/>
        </w:rPr>
        <w:t>prowadzona jest w formie Konkursu.</w:t>
      </w:r>
    </w:p>
    <w:p w:rsidR="003378BC" w:rsidRPr="001F7068" w:rsidRDefault="003378BC" w:rsidP="00372719">
      <w:pPr>
        <w:jc w:val="center"/>
        <w:rPr>
          <w:rFonts w:ascii="Calibri" w:hAnsi="Calibri"/>
        </w:rPr>
      </w:pPr>
      <w:r w:rsidRPr="001F7068">
        <w:rPr>
          <w:rFonts w:ascii="Calibri" w:hAnsi="Calibri"/>
        </w:rPr>
        <w:t>§ 2</w:t>
      </w:r>
    </w:p>
    <w:p w:rsidR="003378BC" w:rsidRPr="001F7068" w:rsidRDefault="003378BC" w:rsidP="003378BC">
      <w:pPr>
        <w:jc w:val="both"/>
        <w:rPr>
          <w:rFonts w:ascii="Calibri" w:hAnsi="Calibri"/>
        </w:rPr>
      </w:pPr>
      <w:r w:rsidRPr="001F7068">
        <w:rPr>
          <w:rFonts w:ascii="Calibri" w:hAnsi="Calibri"/>
        </w:rPr>
        <w:t>Rekrutacji uczniów dokonuje Komisja Rekrutacyjna w składzie:</w:t>
      </w:r>
    </w:p>
    <w:p w:rsidR="003378BC" w:rsidRPr="001F7068" w:rsidRDefault="003378BC" w:rsidP="003378BC">
      <w:pPr>
        <w:jc w:val="both"/>
        <w:rPr>
          <w:rFonts w:ascii="Calibri" w:hAnsi="Calibri"/>
        </w:rPr>
      </w:pPr>
      <w:r w:rsidRPr="001F7068">
        <w:rPr>
          <w:rFonts w:ascii="Calibri" w:hAnsi="Calibri"/>
        </w:rPr>
        <w:t>- Dyrektor szkoły</w:t>
      </w:r>
    </w:p>
    <w:p w:rsidR="003378BC" w:rsidRPr="001F7068" w:rsidRDefault="003378BC" w:rsidP="003378BC">
      <w:pPr>
        <w:jc w:val="both"/>
        <w:rPr>
          <w:rFonts w:ascii="Calibri" w:hAnsi="Calibri"/>
        </w:rPr>
      </w:pPr>
      <w:r w:rsidRPr="001F7068">
        <w:rPr>
          <w:rFonts w:ascii="Calibri" w:hAnsi="Calibri"/>
        </w:rPr>
        <w:t xml:space="preserve">- Koordynator projektu </w:t>
      </w:r>
    </w:p>
    <w:p w:rsidR="003378BC" w:rsidRPr="001F7068" w:rsidRDefault="003378BC" w:rsidP="003378BC">
      <w:pPr>
        <w:jc w:val="both"/>
        <w:rPr>
          <w:rFonts w:ascii="Calibri" w:hAnsi="Calibri"/>
        </w:rPr>
      </w:pPr>
      <w:r w:rsidRPr="001F7068">
        <w:rPr>
          <w:rFonts w:ascii="Calibri" w:hAnsi="Calibri"/>
        </w:rPr>
        <w:t>- Nauczyciele języka angielskiego i niemieckiego</w:t>
      </w:r>
    </w:p>
    <w:p w:rsidR="003378BC" w:rsidRPr="001F7068" w:rsidRDefault="003378BC" w:rsidP="003378BC">
      <w:pPr>
        <w:jc w:val="both"/>
        <w:rPr>
          <w:rFonts w:ascii="Calibri" w:hAnsi="Calibri"/>
        </w:rPr>
      </w:pPr>
      <w:r w:rsidRPr="001F7068">
        <w:rPr>
          <w:rFonts w:ascii="Calibri" w:hAnsi="Calibri"/>
        </w:rPr>
        <w:t xml:space="preserve">- Wychowawcy klas </w:t>
      </w:r>
    </w:p>
    <w:p w:rsidR="003378BC" w:rsidRPr="001F7068" w:rsidRDefault="003378BC" w:rsidP="00372719">
      <w:pPr>
        <w:jc w:val="center"/>
        <w:rPr>
          <w:rFonts w:ascii="Calibri" w:hAnsi="Calibri"/>
        </w:rPr>
      </w:pPr>
      <w:r w:rsidRPr="001F7068">
        <w:rPr>
          <w:rFonts w:ascii="Calibri" w:hAnsi="Calibri"/>
        </w:rPr>
        <w:t>§ 3</w:t>
      </w:r>
    </w:p>
    <w:p w:rsidR="003378BC" w:rsidRPr="001F7068" w:rsidRDefault="003378BC" w:rsidP="003378BC">
      <w:pPr>
        <w:jc w:val="both"/>
        <w:rPr>
          <w:rFonts w:ascii="Calibri" w:hAnsi="Calibri"/>
        </w:rPr>
      </w:pPr>
      <w:r w:rsidRPr="001F7068">
        <w:rPr>
          <w:rFonts w:ascii="Calibri" w:hAnsi="Calibri"/>
        </w:rPr>
        <w:t xml:space="preserve">Do konkursu mogą przystąpić osoby spełniające wymagania określone w tym paragrafie: </w:t>
      </w:r>
    </w:p>
    <w:p w:rsidR="003378BC" w:rsidRPr="001F7068" w:rsidRDefault="003378BC" w:rsidP="003378BC">
      <w:pPr>
        <w:jc w:val="both"/>
        <w:rPr>
          <w:rFonts w:ascii="Calibri" w:hAnsi="Calibri"/>
        </w:rPr>
      </w:pPr>
      <w:r w:rsidRPr="001F7068">
        <w:rPr>
          <w:rFonts w:ascii="Calibri" w:hAnsi="Calibri"/>
        </w:rPr>
        <w:t xml:space="preserve">- są uczniami Zespołu Szkół Technicznych i Ogólnokształcących im. J. Pawła II w Limanowej </w:t>
      </w:r>
    </w:p>
    <w:p w:rsidR="003378BC" w:rsidRPr="001F7068" w:rsidRDefault="003378BC" w:rsidP="003378BC">
      <w:pPr>
        <w:jc w:val="both"/>
        <w:rPr>
          <w:rFonts w:ascii="Calibri" w:hAnsi="Calibri"/>
        </w:rPr>
      </w:pPr>
      <w:r w:rsidRPr="001F7068">
        <w:rPr>
          <w:rFonts w:ascii="Calibri" w:hAnsi="Calibri"/>
        </w:rPr>
        <w:t>- uczą się w klasach</w:t>
      </w:r>
      <w:r w:rsidR="00D17238">
        <w:rPr>
          <w:rFonts w:ascii="Calibri" w:hAnsi="Calibri"/>
        </w:rPr>
        <w:t xml:space="preserve"> trzecich</w:t>
      </w:r>
      <w:r w:rsidRPr="001F7068">
        <w:rPr>
          <w:rFonts w:ascii="Calibri" w:hAnsi="Calibri"/>
        </w:rPr>
        <w:t xml:space="preserve"> technikum </w:t>
      </w:r>
    </w:p>
    <w:p w:rsidR="003378BC" w:rsidRPr="001F7068" w:rsidRDefault="003378BC" w:rsidP="003378BC">
      <w:pPr>
        <w:jc w:val="both"/>
        <w:rPr>
          <w:rStyle w:val="apple-style-span"/>
          <w:rFonts w:ascii="Calibri" w:hAnsi="Calibri"/>
        </w:rPr>
      </w:pPr>
      <w:r w:rsidRPr="001F7068">
        <w:rPr>
          <w:rStyle w:val="apple-style-span"/>
          <w:rFonts w:ascii="Calibri" w:hAnsi="Calibri"/>
        </w:rPr>
        <w:t>- czynnie uczestniczą w życiu szkoły oraz aktywnie kreują pozytywny wizerunek szkoły w środowisku lokalnym z wyszczególnieniem udziału w olimpiadach, konkursach i współpracy przy organizacji uroczystości szkolnych i lokalnych (opinia wychowawcy)</w:t>
      </w:r>
    </w:p>
    <w:p w:rsidR="003378BC" w:rsidRPr="001F7068" w:rsidRDefault="003378BC" w:rsidP="003378BC">
      <w:pPr>
        <w:jc w:val="both"/>
        <w:rPr>
          <w:rStyle w:val="apple-style-span"/>
          <w:rFonts w:ascii="Calibri" w:hAnsi="Calibri"/>
        </w:rPr>
      </w:pPr>
      <w:r w:rsidRPr="001F7068">
        <w:rPr>
          <w:rStyle w:val="apple-style-span"/>
          <w:rFonts w:ascii="Calibri" w:hAnsi="Calibri"/>
        </w:rPr>
        <w:t>- będą brać udział w zajęciach pedagogiczno – kulturowo - językowych mających na celu przygotowanie do uczestnictwa w praktyce zawodowej</w:t>
      </w:r>
    </w:p>
    <w:p w:rsidR="0082757B" w:rsidRDefault="0082757B" w:rsidP="003378BC">
      <w:pPr>
        <w:jc w:val="center"/>
        <w:rPr>
          <w:rStyle w:val="apple-style-span"/>
          <w:rFonts w:ascii="Calibri" w:hAnsi="Calibri"/>
        </w:rPr>
      </w:pPr>
    </w:p>
    <w:p w:rsidR="003378BC" w:rsidRPr="001F7068" w:rsidRDefault="003378BC" w:rsidP="003378BC">
      <w:pPr>
        <w:jc w:val="center"/>
        <w:rPr>
          <w:rStyle w:val="apple-style-span"/>
          <w:rFonts w:ascii="Calibri" w:hAnsi="Calibri"/>
        </w:rPr>
      </w:pPr>
      <w:r w:rsidRPr="001F7068">
        <w:rPr>
          <w:rStyle w:val="apple-style-span"/>
          <w:rFonts w:ascii="Calibri" w:hAnsi="Calibri"/>
        </w:rPr>
        <w:lastRenderedPageBreak/>
        <w:t>§ 4</w:t>
      </w:r>
    </w:p>
    <w:p w:rsidR="003378BC" w:rsidRPr="001F7068" w:rsidRDefault="0092132A" w:rsidP="003378BC">
      <w:pPr>
        <w:jc w:val="both"/>
        <w:rPr>
          <w:rStyle w:val="apple-style-span"/>
          <w:rFonts w:ascii="Calibri" w:hAnsi="Calibri"/>
        </w:rPr>
      </w:pPr>
      <w:r w:rsidRPr="0092132A">
        <w:rPr>
          <w:rStyle w:val="apple-style-span"/>
          <w:rFonts w:ascii="Calibri" w:hAnsi="Calibri"/>
        </w:rPr>
        <w:t>K</w:t>
      </w:r>
      <w:r w:rsidR="003378BC" w:rsidRPr="001F7068">
        <w:rPr>
          <w:rStyle w:val="apple-style-span"/>
          <w:rFonts w:ascii="Calibri" w:hAnsi="Calibri"/>
        </w:rPr>
        <w:t xml:space="preserve">ryteria szczegółowe: </w:t>
      </w:r>
    </w:p>
    <w:p w:rsidR="003378BC" w:rsidRPr="001F7068" w:rsidRDefault="003378BC" w:rsidP="003378BC">
      <w:r w:rsidRPr="001F7068">
        <w:t>Rekrutacja uczniów odbędzie się na podstawie naboru bazującego na Regulaminie Rekrutacji według punktacji:</w:t>
      </w:r>
      <w:r w:rsidR="0082757B" w:rsidRPr="0082757B">
        <w:rPr>
          <w:noProof/>
          <w:lang w:eastAsia="pl-PL"/>
        </w:rPr>
        <w:t xml:space="preserve"> </w:t>
      </w:r>
    </w:p>
    <w:p w:rsidR="003378BC" w:rsidRPr="001F7068" w:rsidRDefault="003378BC" w:rsidP="003378BC">
      <w:r w:rsidRPr="001F7068">
        <w:t>- 25% ogólnej liczby punktów – rozmowa rekrutacyjna</w:t>
      </w:r>
    </w:p>
    <w:p w:rsidR="003378BC" w:rsidRPr="001F7068" w:rsidRDefault="003378BC" w:rsidP="003378BC">
      <w:r w:rsidRPr="001F7068">
        <w:t xml:space="preserve">- 15% - kryterium zmniejszonych szans </w:t>
      </w:r>
    </w:p>
    <w:p w:rsidR="003378BC" w:rsidRPr="001F7068" w:rsidRDefault="003378BC" w:rsidP="003378BC">
      <w:r w:rsidRPr="001F7068">
        <w:t>- 60% - zgłoszenia, przydzielane zgodnie z punktacją (brany pod uwagę jest semestr przed rekrutacją):</w:t>
      </w:r>
    </w:p>
    <w:p w:rsidR="003378BC" w:rsidRDefault="00D17238" w:rsidP="003378BC">
      <w:proofErr w:type="gramStart"/>
      <w:r>
        <w:t>a</w:t>
      </w:r>
      <w:proofErr w:type="gramEnd"/>
      <w:r>
        <w:t>. 15</w:t>
      </w:r>
      <w:r w:rsidR="003378BC" w:rsidRPr="001F7068">
        <w:t xml:space="preserve"> </w:t>
      </w:r>
      <w:proofErr w:type="gramStart"/>
      <w:r w:rsidR="003378BC" w:rsidRPr="001F7068">
        <w:t>pkt</w:t>
      </w:r>
      <w:proofErr w:type="gramEnd"/>
      <w:r w:rsidR="003378BC" w:rsidRPr="001F7068">
        <w:t>: średnia ocen z semestru z przedmiotów zawodowych</w:t>
      </w:r>
    </w:p>
    <w:p w:rsidR="003378BC" w:rsidRDefault="003378BC" w:rsidP="003378BC">
      <w:r>
        <w:t xml:space="preserve">6,00 – 5,50 – </w:t>
      </w:r>
      <w:r w:rsidR="00D17238">
        <w:t>15</w:t>
      </w:r>
      <w:r w:rsidR="00A40377">
        <w:t xml:space="preserve"> </w:t>
      </w:r>
      <w:r>
        <w:t>pkt</w:t>
      </w:r>
    </w:p>
    <w:p w:rsidR="003378BC" w:rsidRDefault="003378BC" w:rsidP="003378BC">
      <w:r>
        <w:t xml:space="preserve">5,49 – 5,00 – </w:t>
      </w:r>
      <w:r w:rsidR="00A40377">
        <w:t xml:space="preserve">13 </w:t>
      </w:r>
      <w:r>
        <w:t>pkt</w:t>
      </w:r>
    </w:p>
    <w:p w:rsidR="003378BC" w:rsidRDefault="00A40377" w:rsidP="003378BC">
      <w:r>
        <w:t xml:space="preserve">4,99 – 4,50 – 11 </w:t>
      </w:r>
      <w:r w:rsidR="003378BC">
        <w:t>pkt</w:t>
      </w:r>
    </w:p>
    <w:p w:rsidR="003378BC" w:rsidRDefault="00A40377" w:rsidP="003378BC">
      <w:r>
        <w:t>4,49 – 4,00 – 9</w:t>
      </w:r>
      <w:r w:rsidR="003378BC">
        <w:t xml:space="preserve"> pkt</w:t>
      </w:r>
    </w:p>
    <w:p w:rsidR="003378BC" w:rsidRDefault="00A40377" w:rsidP="003378BC">
      <w:r>
        <w:t>3,99 – 3,50 – 7</w:t>
      </w:r>
      <w:r w:rsidR="003378BC">
        <w:t xml:space="preserve"> pkt </w:t>
      </w:r>
    </w:p>
    <w:p w:rsidR="003378BC" w:rsidRDefault="00A40377" w:rsidP="003378BC">
      <w:r>
        <w:t>3.49 – 3,00 – 5</w:t>
      </w:r>
      <w:r w:rsidR="003378BC">
        <w:t xml:space="preserve"> </w:t>
      </w:r>
      <w:proofErr w:type="gramStart"/>
      <w:r w:rsidR="003378BC">
        <w:t>pkt</w:t>
      </w:r>
      <w:proofErr w:type="gramEnd"/>
    </w:p>
    <w:p w:rsidR="003378BC" w:rsidRDefault="00A40377" w:rsidP="003378BC">
      <w:r>
        <w:t>2,99 – 2,50 – 3</w:t>
      </w:r>
      <w:r w:rsidR="003378BC">
        <w:t xml:space="preserve"> pkt</w:t>
      </w:r>
    </w:p>
    <w:p w:rsidR="003378BC" w:rsidRPr="001F7068" w:rsidRDefault="003378BC" w:rsidP="003378BC"/>
    <w:p w:rsidR="003378BC" w:rsidRDefault="00A40377" w:rsidP="003378BC">
      <w:proofErr w:type="gramStart"/>
      <w:r>
        <w:t>b</w:t>
      </w:r>
      <w:proofErr w:type="gramEnd"/>
      <w:r>
        <w:t>. 5</w:t>
      </w:r>
      <w:r w:rsidR="003378BC" w:rsidRPr="001F7068">
        <w:t xml:space="preserve"> pkt: ocena z języka angielskiego</w:t>
      </w:r>
    </w:p>
    <w:p w:rsidR="003378BC" w:rsidRDefault="00A40377" w:rsidP="003378BC">
      <w:r>
        <w:t>6,00 – 5</w:t>
      </w:r>
      <w:r w:rsidR="003378BC">
        <w:t xml:space="preserve"> pkt</w:t>
      </w:r>
    </w:p>
    <w:p w:rsidR="003378BC" w:rsidRDefault="00A40377" w:rsidP="003378BC">
      <w:r>
        <w:t>5,00 – 4</w:t>
      </w:r>
      <w:r w:rsidR="003378BC">
        <w:t xml:space="preserve"> pkt</w:t>
      </w:r>
    </w:p>
    <w:p w:rsidR="003378BC" w:rsidRDefault="00A40377" w:rsidP="003378BC">
      <w:r>
        <w:t>4,00 – 3</w:t>
      </w:r>
      <w:r w:rsidR="003378BC">
        <w:t xml:space="preserve"> pkt</w:t>
      </w:r>
    </w:p>
    <w:p w:rsidR="003378BC" w:rsidRDefault="00A40377" w:rsidP="003378BC">
      <w:r>
        <w:t xml:space="preserve">3, 00 – 2 </w:t>
      </w:r>
      <w:r w:rsidR="003378BC">
        <w:t xml:space="preserve">pkt </w:t>
      </w:r>
    </w:p>
    <w:p w:rsidR="003378BC" w:rsidRDefault="00A40377" w:rsidP="003378BC">
      <w:r>
        <w:t>2,00 – 1</w:t>
      </w:r>
      <w:r w:rsidR="003378BC">
        <w:t xml:space="preserve"> pkt</w:t>
      </w:r>
    </w:p>
    <w:p w:rsidR="003378BC" w:rsidRPr="001F7068" w:rsidRDefault="003378BC" w:rsidP="003378BC"/>
    <w:p w:rsidR="003378BC" w:rsidRDefault="00A40377" w:rsidP="003378BC">
      <w:proofErr w:type="gramStart"/>
      <w:r>
        <w:t>c</w:t>
      </w:r>
      <w:proofErr w:type="gramEnd"/>
      <w:r>
        <w:t>. 20</w:t>
      </w:r>
      <w:r w:rsidR="003378BC" w:rsidRPr="001F7068">
        <w:t xml:space="preserve"> </w:t>
      </w:r>
      <w:proofErr w:type="gramStart"/>
      <w:r w:rsidR="003378BC" w:rsidRPr="001F7068">
        <w:t>pkt</w:t>
      </w:r>
      <w:proofErr w:type="gramEnd"/>
      <w:r w:rsidR="003378BC" w:rsidRPr="001F7068">
        <w:t>: frekwencja</w:t>
      </w:r>
    </w:p>
    <w:p w:rsidR="003378BC" w:rsidRDefault="00A40377" w:rsidP="003378BC">
      <w:r>
        <w:t>100 – 98% - 20</w:t>
      </w:r>
      <w:r w:rsidR="003378BC">
        <w:t xml:space="preserve"> pkt</w:t>
      </w:r>
    </w:p>
    <w:p w:rsidR="003378BC" w:rsidRDefault="00A40377" w:rsidP="003378BC">
      <w:r>
        <w:t>97,99 – 96% - 18</w:t>
      </w:r>
      <w:r w:rsidR="003378BC">
        <w:t xml:space="preserve"> pkt </w:t>
      </w:r>
    </w:p>
    <w:p w:rsidR="003378BC" w:rsidRDefault="00A40377" w:rsidP="003378BC">
      <w:r>
        <w:t>95,99 – 94 % - 16</w:t>
      </w:r>
      <w:r w:rsidR="003378BC">
        <w:t xml:space="preserve"> pkt</w:t>
      </w:r>
    </w:p>
    <w:p w:rsidR="003378BC" w:rsidRDefault="00A40377" w:rsidP="003378BC">
      <w:r>
        <w:t>93,99 – 92% - 14</w:t>
      </w:r>
      <w:r w:rsidR="003378BC">
        <w:t xml:space="preserve"> pkt</w:t>
      </w:r>
    </w:p>
    <w:p w:rsidR="003378BC" w:rsidRDefault="00A40377" w:rsidP="003378BC">
      <w:r>
        <w:t xml:space="preserve">91,99 – 90% - 12 </w:t>
      </w:r>
      <w:r w:rsidR="003378BC">
        <w:t>pkt</w:t>
      </w:r>
    </w:p>
    <w:p w:rsidR="003378BC" w:rsidRDefault="00A40377" w:rsidP="003378BC">
      <w:r>
        <w:t xml:space="preserve">89,99 – 88% - 10 </w:t>
      </w:r>
      <w:r w:rsidR="003378BC">
        <w:t>pkt</w:t>
      </w:r>
    </w:p>
    <w:p w:rsidR="003378BC" w:rsidRDefault="00A40377" w:rsidP="003378BC">
      <w:r>
        <w:t xml:space="preserve">87,99 – 86% - 8 </w:t>
      </w:r>
      <w:r w:rsidR="003378BC">
        <w:t>pkt</w:t>
      </w:r>
    </w:p>
    <w:p w:rsidR="003378BC" w:rsidRDefault="00A40377" w:rsidP="003378BC">
      <w:r>
        <w:lastRenderedPageBreak/>
        <w:t xml:space="preserve">85,99 – 84% - 6 </w:t>
      </w:r>
      <w:r w:rsidR="003378BC">
        <w:t>pkt</w:t>
      </w:r>
    </w:p>
    <w:p w:rsidR="003378BC" w:rsidRDefault="00A40377" w:rsidP="003378BC">
      <w:r>
        <w:t xml:space="preserve">83,99 – 82% - 4 </w:t>
      </w:r>
      <w:r w:rsidR="003378BC">
        <w:t>pkt</w:t>
      </w:r>
    </w:p>
    <w:p w:rsidR="003378BC" w:rsidRDefault="00A40377" w:rsidP="003378BC">
      <w:r>
        <w:t>81,99 – 80% - 2</w:t>
      </w:r>
      <w:r w:rsidR="003378BC">
        <w:t xml:space="preserve"> pkt</w:t>
      </w:r>
    </w:p>
    <w:p w:rsidR="003378BC" w:rsidRPr="001F7068" w:rsidRDefault="003378BC" w:rsidP="003378BC"/>
    <w:p w:rsidR="003378BC" w:rsidRDefault="003378BC" w:rsidP="003378BC">
      <w:proofErr w:type="gramStart"/>
      <w:r w:rsidRPr="001F7068">
        <w:t>d</w:t>
      </w:r>
      <w:proofErr w:type="gramEnd"/>
      <w:r w:rsidRPr="001F7068">
        <w:t xml:space="preserve">. 10 </w:t>
      </w:r>
      <w:proofErr w:type="gramStart"/>
      <w:r w:rsidRPr="001F7068">
        <w:t>pkt</w:t>
      </w:r>
      <w:proofErr w:type="gramEnd"/>
      <w:r w:rsidRPr="001F7068">
        <w:t>: ocena z zachowania</w:t>
      </w:r>
    </w:p>
    <w:p w:rsidR="003378BC" w:rsidRDefault="003378BC" w:rsidP="003378BC">
      <w:proofErr w:type="gramStart"/>
      <w:r>
        <w:t>wzorowy</w:t>
      </w:r>
      <w:proofErr w:type="gramEnd"/>
      <w:r>
        <w:t xml:space="preserve"> – 10 pkt</w:t>
      </w:r>
    </w:p>
    <w:p w:rsidR="003378BC" w:rsidRDefault="003378BC" w:rsidP="003378BC">
      <w:proofErr w:type="gramStart"/>
      <w:r>
        <w:t>bardzo</w:t>
      </w:r>
      <w:proofErr w:type="gramEnd"/>
      <w:r>
        <w:t xml:space="preserve"> dobry – 7 pkt</w:t>
      </w:r>
    </w:p>
    <w:p w:rsidR="003378BC" w:rsidRDefault="003378BC" w:rsidP="003378BC">
      <w:proofErr w:type="gramStart"/>
      <w:r>
        <w:t>dobry</w:t>
      </w:r>
      <w:proofErr w:type="gramEnd"/>
      <w:r>
        <w:t xml:space="preserve"> – 4 pkt </w:t>
      </w:r>
    </w:p>
    <w:p w:rsidR="003378BC" w:rsidRDefault="003378BC" w:rsidP="003378BC">
      <w:proofErr w:type="gramStart"/>
      <w:r>
        <w:t>poprawne</w:t>
      </w:r>
      <w:proofErr w:type="gramEnd"/>
      <w:r>
        <w:t>, nieodpowiednie, naganne – 0pkt</w:t>
      </w:r>
    </w:p>
    <w:p w:rsidR="003378BC" w:rsidRDefault="003378BC" w:rsidP="003378BC"/>
    <w:p w:rsidR="003378BC" w:rsidRDefault="003378BC" w:rsidP="003378BC">
      <w:proofErr w:type="gramStart"/>
      <w:r w:rsidRPr="001F7068">
        <w:t>e</w:t>
      </w:r>
      <w:proofErr w:type="gramEnd"/>
      <w:r w:rsidRPr="001F7068">
        <w:t xml:space="preserve">. 10 </w:t>
      </w:r>
      <w:proofErr w:type="gramStart"/>
      <w:r w:rsidRPr="001F7068">
        <w:t>pkt</w:t>
      </w:r>
      <w:proofErr w:type="gramEnd"/>
      <w:r w:rsidRPr="001F7068">
        <w:t>: szczególne osiągnięcia ucznia</w:t>
      </w:r>
    </w:p>
    <w:p w:rsidR="003378BC" w:rsidRPr="001F7068" w:rsidRDefault="003378BC" w:rsidP="003378BC">
      <w:proofErr w:type="gramStart"/>
      <w:r>
        <w:t>olimpiada</w:t>
      </w:r>
      <w:proofErr w:type="gramEnd"/>
      <w:r>
        <w:t xml:space="preserve"> wojewódzka: 10pkt</w:t>
      </w:r>
    </w:p>
    <w:p w:rsidR="003378BC" w:rsidRPr="001F7068" w:rsidRDefault="003378BC" w:rsidP="003378BC">
      <w:pPr>
        <w:jc w:val="both"/>
        <w:rPr>
          <w:rStyle w:val="apple-style-span"/>
          <w:rFonts w:ascii="Calibri" w:hAnsi="Calibri"/>
        </w:rPr>
      </w:pPr>
    </w:p>
    <w:p w:rsidR="003378BC" w:rsidRPr="001F7068" w:rsidRDefault="003378BC" w:rsidP="00372719">
      <w:pPr>
        <w:jc w:val="both"/>
        <w:rPr>
          <w:rStyle w:val="apple-style-span"/>
          <w:rFonts w:ascii="Calibri" w:hAnsi="Calibri"/>
        </w:rPr>
      </w:pPr>
      <w:r w:rsidRPr="001F7068">
        <w:rPr>
          <w:rStyle w:val="apple-style-span"/>
          <w:rFonts w:ascii="Calibri" w:hAnsi="Calibri"/>
        </w:rPr>
        <w:t xml:space="preserve">W przypadku uzyskania jednakowej liczby punktów o kolejności kandydatów na listach decyduje </w:t>
      </w:r>
      <w:r w:rsidR="00B82F2F">
        <w:rPr>
          <w:rStyle w:val="apple-style-span"/>
          <w:rFonts w:ascii="Calibri" w:hAnsi="Calibri"/>
        </w:rPr>
        <w:t>frekwencja,</w:t>
      </w:r>
      <w:r w:rsidR="00B82F2F" w:rsidRPr="001F7068">
        <w:rPr>
          <w:rStyle w:val="apple-style-span"/>
          <w:rFonts w:ascii="Calibri" w:hAnsi="Calibri"/>
        </w:rPr>
        <w:t xml:space="preserve"> </w:t>
      </w:r>
      <w:r w:rsidR="00B82F2F">
        <w:rPr>
          <w:rStyle w:val="apple-style-span"/>
          <w:rFonts w:ascii="Calibri" w:hAnsi="Calibri"/>
        </w:rPr>
        <w:t>a następnie</w:t>
      </w:r>
      <w:r w:rsidR="00B82F2F" w:rsidRPr="001F7068">
        <w:rPr>
          <w:rStyle w:val="apple-style-span"/>
          <w:rFonts w:ascii="Calibri" w:hAnsi="Calibri"/>
        </w:rPr>
        <w:t xml:space="preserve"> </w:t>
      </w:r>
      <w:r w:rsidRPr="001F7068">
        <w:rPr>
          <w:rStyle w:val="apple-style-span"/>
          <w:rFonts w:ascii="Calibri" w:hAnsi="Calibri"/>
        </w:rPr>
        <w:t>średnia ocen z przedmiotów zawodowych</w:t>
      </w:r>
      <w:r w:rsidR="00B82F2F">
        <w:rPr>
          <w:rStyle w:val="apple-style-span"/>
          <w:rFonts w:ascii="Calibri" w:hAnsi="Calibri"/>
        </w:rPr>
        <w:t>.</w:t>
      </w:r>
    </w:p>
    <w:p w:rsidR="003378BC" w:rsidRPr="001F7068" w:rsidRDefault="003378BC" w:rsidP="00372719">
      <w:pPr>
        <w:jc w:val="center"/>
        <w:rPr>
          <w:rStyle w:val="apple-style-span"/>
          <w:rFonts w:ascii="Calibri" w:hAnsi="Calibri"/>
        </w:rPr>
      </w:pPr>
      <w:r w:rsidRPr="001F7068">
        <w:rPr>
          <w:rStyle w:val="apple-style-span"/>
          <w:rFonts w:ascii="Calibri" w:hAnsi="Calibri"/>
        </w:rPr>
        <w:t>§ 5</w:t>
      </w:r>
    </w:p>
    <w:p w:rsidR="003378BC" w:rsidRPr="001F7068" w:rsidRDefault="003378BC" w:rsidP="003378BC">
      <w:pPr>
        <w:jc w:val="both"/>
        <w:rPr>
          <w:rStyle w:val="apple-style-span"/>
          <w:rFonts w:ascii="Calibri" w:hAnsi="Calibri"/>
        </w:rPr>
      </w:pPr>
      <w:r w:rsidRPr="001F7068">
        <w:rPr>
          <w:rStyle w:val="apple-style-span"/>
          <w:rFonts w:ascii="Calibri" w:hAnsi="Calibri"/>
        </w:rPr>
        <w:t>Uczeń zgłaszający swoją kandydaturę na wyjazd na praktykę powinien złożyć u koordynatora projektu odpowiednią dokumentację:</w:t>
      </w:r>
    </w:p>
    <w:p w:rsidR="003378BC" w:rsidRPr="001F7068" w:rsidRDefault="00C65009" w:rsidP="003378BC">
      <w:pPr>
        <w:jc w:val="both"/>
        <w:rPr>
          <w:rStyle w:val="apple-style-span"/>
          <w:rFonts w:ascii="Calibri" w:hAnsi="Calibri"/>
        </w:rPr>
      </w:pPr>
      <w:r>
        <w:rPr>
          <w:rStyle w:val="apple-style-span"/>
          <w:rFonts w:ascii="Calibri" w:hAnsi="Calibri"/>
        </w:rPr>
        <w:t xml:space="preserve">- </w:t>
      </w:r>
      <w:r w:rsidR="003378BC">
        <w:rPr>
          <w:rStyle w:val="apple-style-span"/>
          <w:rFonts w:ascii="Calibri" w:hAnsi="Calibri"/>
        </w:rPr>
        <w:t xml:space="preserve">formularz zgłoszeniowy, </w:t>
      </w:r>
      <w:r w:rsidR="003378BC" w:rsidRPr="001F7068">
        <w:rPr>
          <w:rStyle w:val="apple-style-span"/>
          <w:rFonts w:ascii="Calibri" w:hAnsi="Calibri"/>
        </w:rPr>
        <w:t xml:space="preserve">druk dostępny </w:t>
      </w:r>
      <w:r w:rsidR="00D772D2">
        <w:rPr>
          <w:rStyle w:val="apple-style-span"/>
          <w:rFonts w:ascii="Calibri" w:hAnsi="Calibri"/>
        </w:rPr>
        <w:t>na stronie internetowej szkoły, załącznik nr 1</w:t>
      </w:r>
    </w:p>
    <w:p w:rsidR="003378BC" w:rsidRPr="001F7068" w:rsidRDefault="003378BC" w:rsidP="003378BC">
      <w:pPr>
        <w:jc w:val="both"/>
        <w:rPr>
          <w:rStyle w:val="apple-style-span"/>
          <w:rFonts w:ascii="Calibri" w:hAnsi="Calibri"/>
        </w:rPr>
      </w:pPr>
    </w:p>
    <w:p w:rsidR="003378BC" w:rsidRPr="001F7068" w:rsidRDefault="003378BC" w:rsidP="00372719">
      <w:pPr>
        <w:jc w:val="center"/>
        <w:rPr>
          <w:rStyle w:val="apple-style-span"/>
          <w:rFonts w:ascii="Calibri" w:hAnsi="Calibri"/>
        </w:rPr>
      </w:pPr>
      <w:r w:rsidRPr="001F7068">
        <w:rPr>
          <w:rStyle w:val="apple-style-span"/>
          <w:rFonts w:ascii="Calibri" w:hAnsi="Calibri"/>
        </w:rPr>
        <w:t>§ 6</w:t>
      </w:r>
    </w:p>
    <w:p w:rsidR="003378BC" w:rsidRPr="001F7068" w:rsidRDefault="003378BC" w:rsidP="00372719">
      <w:pPr>
        <w:jc w:val="both"/>
        <w:rPr>
          <w:rStyle w:val="apple-style-span"/>
          <w:rFonts w:ascii="Calibri" w:hAnsi="Calibri"/>
        </w:rPr>
      </w:pPr>
      <w:r w:rsidRPr="001F7068">
        <w:rPr>
          <w:rStyle w:val="apple-style-span"/>
          <w:rFonts w:ascii="Calibri" w:hAnsi="Calibri"/>
        </w:rPr>
        <w:t>Podstawą kwalifikacji do zagranicznej praktyki zawodowej jest suma punktów otrzymanych podczas rekrutacji zgodnie z § 4.</w:t>
      </w:r>
    </w:p>
    <w:p w:rsidR="003378BC" w:rsidRPr="001F7068" w:rsidRDefault="003378BC" w:rsidP="00372719">
      <w:pPr>
        <w:jc w:val="center"/>
        <w:rPr>
          <w:rStyle w:val="apple-style-span"/>
          <w:rFonts w:ascii="Calibri" w:hAnsi="Calibri"/>
        </w:rPr>
      </w:pPr>
      <w:r w:rsidRPr="001F7068">
        <w:rPr>
          <w:rStyle w:val="apple-style-span"/>
          <w:rFonts w:ascii="Calibri" w:hAnsi="Calibri"/>
        </w:rPr>
        <w:t>§ 7</w:t>
      </w:r>
    </w:p>
    <w:p w:rsidR="003378BC" w:rsidRPr="00DB3FF7" w:rsidRDefault="003378BC" w:rsidP="003378BC">
      <w:pPr>
        <w:jc w:val="both"/>
        <w:rPr>
          <w:rStyle w:val="apple-style-span"/>
          <w:rFonts w:ascii="Calibri" w:hAnsi="Calibri"/>
          <w:b/>
        </w:rPr>
      </w:pPr>
      <w:r w:rsidRPr="00DB3FF7">
        <w:rPr>
          <w:rStyle w:val="apple-style-span"/>
          <w:rFonts w:ascii="Calibri" w:hAnsi="Calibri"/>
          <w:b/>
        </w:rPr>
        <w:t xml:space="preserve">Zakończenie </w:t>
      </w:r>
      <w:proofErr w:type="gramStart"/>
      <w:r w:rsidRPr="00DB3FF7">
        <w:rPr>
          <w:rStyle w:val="apple-style-span"/>
          <w:rFonts w:ascii="Calibri" w:hAnsi="Calibri"/>
          <w:b/>
        </w:rPr>
        <w:t>naboru :</w:t>
      </w:r>
      <w:r w:rsidR="00E71972" w:rsidRPr="00DB3FF7">
        <w:rPr>
          <w:rStyle w:val="apple-style-span"/>
          <w:rFonts w:ascii="Calibri" w:hAnsi="Calibri"/>
          <w:b/>
        </w:rPr>
        <w:t xml:space="preserve">  </w:t>
      </w:r>
      <w:r w:rsidR="00DB3FF7" w:rsidRPr="00DB3FF7">
        <w:rPr>
          <w:rStyle w:val="apple-style-span"/>
          <w:rFonts w:ascii="Calibri" w:hAnsi="Calibri"/>
          <w:b/>
        </w:rPr>
        <w:t>18.10.2024 r</w:t>
      </w:r>
      <w:proofErr w:type="gramEnd"/>
      <w:r w:rsidR="00DB3FF7" w:rsidRPr="00DB3FF7">
        <w:rPr>
          <w:rStyle w:val="apple-style-span"/>
          <w:rFonts w:ascii="Calibri" w:hAnsi="Calibri"/>
          <w:b/>
        </w:rPr>
        <w:t>.</w:t>
      </w:r>
      <w:r w:rsidRPr="00DB3FF7">
        <w:rPr>
          <w:rStyle w:val="apple-style-span"/>
          <w:rFonts w:ascii="Calibri" w:hAnsi="Calibri"/>
          <w:b/>
        </w:rPr>
        <w:t xml:space="preserve"> </w:t>
      </w:r>
    </w:p>
    <w:p w:rsidR="003378BC" w:rsidRPr="001F7068" w:rsidRDefault="003378BC" w:rsidP="00372719">
      <w:pPr>
        <w:jc w:val="center"/>
        <w:rPr>
          <w:rStyle w:val="apple-style-span"/>
          <w:rFonts w:ascii="Calibri" w:hAnsi="Calibri"/>
        </w:rPr>
      </w:pPr>
      <w:r w:rsidRPr="001F7068">
        <w:rPr>
          <w:rStyle w:val="apple-style-span"/>
          <w:rFonts w:ascii="Calibri" w:hAnsi="Calibri"/>
        </w:rPr>
        <w:t>§ 8</w:t>
      </w:r>
    </w:p>
    <w:p w:rsidR="003378BC" w:rsidRPr="00372719" w:rsidRDefault="003378BC" w:rsidP="003378BC">
      <w:pPr>
        <w:jc w:val="both"/>
        <w:rPr>
          <w:rStyle w:val="apple-style-span"/>
          <w:rFonts w:ascii="Calibri" w:hAnsi="Calibri"/>
        </w:rPr>
      </w:pPr>
      <w:r w:rsidRPr="001F7068">
        <w:rPr>
          <w:rStyle w:val="apple-style-span"/>
          <w:rFonts w:ascii="Calibri" w:hAnsi="Calibri"/>
        </w:rPr>
        <w:t>Decyzja komisji rekrutacyjnej i przygotowanie ostatecznej listy uczestników projektu oraz listy r</w:t>
      </w:r>
      <w:r w:rsidR="00DB3FF7">
        <w:rPr>
          <w:rStyle w:val="apple-style-span"/>
          <w:rFonts w:ascii="Calibri" w:hAnsi="Calibri"/>
        </w:rPr>
        <w:t>ezerwowej zostanie ogłoszona do</w:t>
      </w:r>
      <w:r w:rsidRPr="001F7068">
        <w:rPr>
          <w:rStyle w:val="apple-style-span"/>
          <w:rFonts w:ascii="Calibri" w:hAnsi="Calibri"/>
        </w:rPr>
        <w:t>:</w:t>
      </w:r>
      <w:r>
        <w:rPr>
          <w:rStyle w:val="apple-style-span"/>
          <w:rFonts w:ascii="Calibri" w:hAnsi="Calibri"/>
        </w:rPr>
        <w:t xml:space="preserve"> </w:t>
      </w:r>
      <w:r w:rsidR="00584152">
        <w:rPr>
          <w:rStyle w:val="apple-style-span"/>
          <w:rFonts w:ascii="Calibri" w:hAnsi="Calibri"/>
          <w:b/>
        </w:rPr>
        <w:t>30</w:t>
      </w:r>
      <w:bookmarkStart w:id="0" w:name="_GoBack"/>
      <w:bookmarkEnd w:id="0"/>
      <w:r w:rsidR="00DB3FF7" w:rsidRPr="00DB3FF7">
        <w:rPr>
          <w:rStyle w:val="apple-style-span"/>
          <w:rFonts w:ascii="Calibri" w:hAnsi="Calibri"/>
          <w:b/>
        </w:rPr>
        <w:t xml:space="preserve">.10.2024 </w:t>
      </w:r>
      <w:proofErr w:type="gramStart"/>
      <w:r w:rsidR="00DB3FF7" w:rsidRPr="00DB3FF7">
        <w:rPr>
          <w:rStyle w:val="apple-style-span"/>
          <w:rFonts w:ascii="Calibri" w:hAnsi="Calibri"/>
          <w:b/>
        </w:rPr>
        <w:t>r</w:t>
      </w:r>
      <w:proofErr w:type="gramEnd"/>
      <w:r w:rsidR="00DB3FF7" w:rsidRPr="00DB3FF7">
        <w:rPr>
          <w:rStyle w:val="apple-style-span"/>
          <w:rFonts w:ascii="Calibri" w:hAnsi="Calibri"/>
          <w:b/>
        </w:rPr>
        <w:t>.</w:t>
      </w:r>
    </w:p>
    <w:p w:rsidR="003378BC" w:rsidRPr="001F7068" w:rsidRDefault="003378BC" w:rsidP="00372719">
      <w:pPr>
        <w:jc w:val="center"/>
        <w:rPr>
          <w:rStyle w:val="apple-style-span"/>
          <w:rFonts w:ascii="Calibri" w:hAnsi="Calibri"/>
        </w:rPr>
      </w:pPr>
      <w:r w:rsidRPr="001F7068">
        <w:rPr>
          <w:rStyle w:val="apple-style-span"/>
          <w:rFonts w:ascii="Calibri" w:hAnsi="Calibri"/>
        </w:rPr>
        <w:t>§ 9</w:t>
      </w:r>
    </w:p>
    <w:p w:rsidR="003378BC" w:rsidRPr="001F7068" w:rsidRDefault="003378BC" w:rsidP="003378BC">
      <w:pPr>
        <w:jc w:val="both"/>
        <w:rPr>
          <w:rStyle w:val="apple-style-span"/>
          <w:rFonts w:ascii="Calibri" w:hAnsi="Calibri"/>
        </w:rPr>
      </w:pPr>
      <w:r w:rsidRPr="001F7068">
        <w:rPr>
          <w:rStyle w:val="apple-style-span"/>
          <w:rFonts w:ascii="Calibri" w:hAnsi="Calibri"/>
        </w:rPr>
        <w:t>Spośród wszystkich kandydatów komisja rekrutacyjna wybierze</w:t>
      </w:r>
      <w:r w:rsidRPr="00C93737">
        <w:rPr>
          <w:rStyle w:val="apple-style-span"/>
          <w:rFonts w:ascii="Calibri" w:hAnsi="Calibri"/>
          <w:color w:val="FF0000"/>
        </w:rPr>
        <w:t xml:space="preserve"> </w:t>
      </w:r>
      <w:r w:rsidR="00D51C09" w:rsidRPr="00A40377">
        <w:rPr>
          <w:rStyle w:val="apple-style-span"/>
          <w:rFonts w:ascii="Calibri" w:hAnsi="Calibri"/>
          <w:color w:val="000000" w:themeColor="text1"/>
        </w:rPr>
        <w:t>3</w:t>
      </w:r>
      <w:r w:rsidRPr="00A40377">
        <w:rPr>
          <w:rStyle w:val="apple-style-span"/>
          <w:rFonts w:ascii="Calibri" w:hAnsi="Calibri"/>
          <w:color w:val="000000" w:themeColor="text1"/>
        </w:rPr>
        <w:t>5</w:t>
      </w:r>
      <w:r w:rsidRPr="00C93737">
        <w:rPr>
          <w:rStyle w:val="apple-style-span"/>
          <w:rFonts w:ascii="Calibri" w:hAnsi="Calibri"/>
          <w:color w:val="FF0000"/>
        </w:rPr>
        <w:t xml:space="preserve"> </w:t>
      </w:r>
      <w:r w:rsidRPr="001F7068">
        <w:rPr>
          <w:rStyle w:val="apple-style-span"/>
          <w:rFonts w:ascii="Calibri" w:hAnsi="Calibri"/>
        </w:rPr>
        <w:t xml:space="preserve">osób z największą ilością punktów. Na podstawie sumy uzyskanych punktów komisja sporządzi dwie listy uczniów (główną i rezerwową), którzy zostaną objęci programem praktyk. Poinformowanie kandydatów o wynikach rekrutacji nastąpi drogą pisemną. Lista uczestników wraz z listą rezerwową zostanie zamieszczona na tablicy ogłoszeń oraz na stronie internetowej szkoły. </w:t>
      </w:r>
    </w:p>
    <w:p w:rsidR="003378BC" w:rsidRPr="001F7068" w:rsidRDefault="003378BC" w:rsidP="00372719">
      <w:pPr>
        <w:jc w:val="center"/>
        <w:rPr>
          <w:rStyle w:val="apple-style-span"/>
          <w:rFonts w:ascii="Calibri" w:hAnsi="Calibri"/>
        </w:rPr>
      </w:pPr>
      <w:r w:rsidRPr="001F7068">
        <w:rPr>
          <w:rStyle w:val="apple-style-span"/>
          <w:rFonts w:ascii="Calibri" w:hAnsi="Calibri"/>
        </w:rPr>
        <w:lastRenderedPageBreak/>
        <w:t>§ 10</w:t>
      </w:r>
    </w:p>
    <w:p w:rsidR="003378BC" w:rsidRPr="001F7068" w:rsidRDefault="003378BC" w:rsidP="003378BC">
      <w:pPr>
        <w:jc w:val="both"/>
        <w:rPr>
          <w:rStyle w:val="apple-style-span"/>
          <w:rFonts w:ascii="Calibri" w:hAnsi="Calibri"/>
        </w:rPr>
      </w:pPr>
      <w:r w:rsidRPr="001F7068">
        <w:rPr>
          <w:rStyle w:val="apple-style-span"/>
          <w:rFonts w:ascii="Calibri" w:hAnsi="Calibri"/>
        </w:rPr>
        <w:t>Uczeń, który nie został zakwalifikowany przez komisję do odbywania stażu zagranicznego ma prawo odwołać się o</w:t>
      </w:r>
      <w:r>
        <w:rPr>
          <w:rStyle w:val="apple-style-span"/>
          <w:rFonts w:ascii="Calibri" w:hAnsi="Calibri"/>
        </w:rPr>
        <w:t xml:space="preserve">d tej decyzji w ciągu 3 dni </w:t>
      </w:r>
      <w:r w:rsidRPr="001F7068">
        <w:rPr>
          <w:rStyle w:val="apple-style-span"/>
          <w:rFonts w:ascii="Calibri" w:hAnsi="Calibri"/>
        </w:rPr>
        <w:t>do dyrektora szkoły.</w:t>
      </w:r>
    </w:p>
    <w:p w:rsidR="003378BC" w:rsidRPr="001F7068" w:rsidRDefault="003378BC" w:rsidP="00372719">
      <w:pPr>
        <w:jc w:val="center"/>
        <w:rPr>
          <w:rStyle w:val="apple-style-span"/>
          <w:rFonts w:ascii="Calibri" w:hAnsi="Calibri"/>
        </w:rPr>
      </w:pPr>
      <w:r w:rsidRPr="001F7068">
        <w:rPr>
          <w:rStyle w:val="apple-style-span"/>
          <w:rFonts w:ascii="Calibri" w:hAnsi="Calibri"/>
        </w:rPr>
        <w:t>§ 11</w:t>
      </w:r>
    </w:p>
    <w:p w:rsidR="003378BC" w:rsidRPr="001F7068" w:rsidRDefault="003378BC" w:rsidP="003378BC">
      <w:pPr>
        <w:jc w:val="both"/>
        <w:rPr>
          <w:rStyle w:val="apple-style-span"/>
          <w:rFonts w:ascii="Calibri" w:hAnsi="Calibri"/>
        </w:rPr>
      </w:pPr>
      <w:r w:rsidRPr="001F7068">
        <w:rPr>
          <w:rStyle w:val="apple-style-span"/>
          <w:rFonts w:ascii="Calibri" w:hAnsi="Calibri"/>
        </w:rPr>
        <w:t>Zakwalifikowani kandydaci są zobowiązani dostarczyć zaświadczenia lekarskie o braku przeciwwskazań do udziału w zagranicznej praktyce zawodowej.</w:t>
      </w:r>
    </w:p>
    <w:p w:rsidR="003378BC" w:rsidRPr="001F7068" w:rsidRDefault="003378BC" w:rsidP="00372719">
      <w:pPr>
        <w:jc w:val="center"/>
        <w:rPr>
          <w:rStyle w:val="apple-style-span"/>
          <w:rFonts w:ascii="Calibri" w:hAnsi="Calibri"/>
        </w:rPr>
      </w:pPr>
      <w:r w:rsidRPr="001F7068">
        <w:rPr>
          <w:rStyle w:val="apple-style-span"/>
          <w:rFonts w:ascii="Calibri" w:hAnsi="Calibri"/>
        </w:rPr>
        <w:t>§ 12</w:t>
      </w:r>
    </w:p>
    <w:p w:rsidR="003378BC" w:rsidRPr="001F7068" w:rsidRDefault="003378BC" w:rsidP="003378BC">
      <w:pPr>
        <w:jc w:val="both"/>
        <w:rPr>
          <w:rStyle w:val="apple-style-span"/>
          <w:rFonts w:ascii="Calibri" w:hAnsi="Calibri"/>
        </w:rPr>
      </w:pPr>
      <w:r w:rsidRPr="001F7068">
        <w:rPr>
          <w:rStyle w:val="apple-style-span"/>
          <w:rFonts w:ascii="Calibri" w:hAnsi="Calibri"/>
        </w:rPr>
        <w:t>Zakwalifikowani kandydaci na zagraniczną praktykę zawodową są zobowiązani do brania udziału we wszystkich zajęciach przygotowujących do wyjazdu. Dwie nieusprawiedliwione nieobecności dyskwalifikują kandydata do udziału w projekcie. Jego miejsce zajmuje pierwsza osoba z listy rezerwowej.</w:t>
      </w:r>
    </w:p>
    <w:p w:rsidR="003378BC" w:rsidRPr="001F7068" w:rsidRDefault="003378BC" w:rsidP="003378BC">
      <w:pPr>
        <w:jc w:val="center"/>
        <w:rPr>
          <w:rStyle w:val="apple-style-span"/>
          <w:rFonts w:ascii="Calibri" w:hAnsi="Calibri"/>
        </w:rPr>
      </w:pPr>
      <w:r w:rsidRPr="001F7068">
        <w:rPr>
          <w:rStyle w:val="apple-style-span"/>
          <w:rFonts w:ascii="Calibri" w:hAnsi="Calibri"/>
        </w:rPr>
        <w:t>§ 13</w:t>
      </w:r>
    </w:p>
    <w:p w:rsidR="003378BC" w:rsidRPr="001F7068" w:rsidRDefault="003378BC" w:rsidP="003378BC">
      <w:pPr>
        <w:jc w:val="both"/>
        <w:rPr>
          <w:rStyle w:val="apple-style-span"/>
          <w:rFonts w:ascii="Calibri" w:hAnsi="Calibri"/>
        </w:rPr>
      </w:pPr>
      <w:r w:rsidRPr="001F7068">
        <w:rPr>
          <w:rStyle w:val="apple-style-span"/>
          <w:rFonts w:ascii="Calibri" w:hAnsi="Calibri"/>
        </w:rPr>
        <w:t>W trakcie i po stażu uczeń zobowiązuje się:</w:t>
      </w:r>
    </w:p>
    <w:p w:rsidR="003378BC" w:rsidRPr="001F7068" w:rsidRDefault="003378BC" w:rsidP="003378BC">
      <w:pPr>
        <w:jc w:val="both"/>
        <w:rPr>
          <w:rStyle w:val="apple-style-span"/>
          <w:rFonts w:ascii="Calibri" w:hAnsi="Calibri"/>
        </w:rPr>
      </w:pPr>
      <w:r w:rsidRPr="001F7068">
        <w:rPr>
          <w:rStyle w:val="apple-style-span"/>
          <w:rFonts w:ascii="Calibri" w:hAnsi="Calibri"/>
        </w:rPr>
        <w:t xml:space="preserve">- dołożyć wszelkich starań do realizacji w całości programu praktyki zawodowej. </w:t>
      </w:r>
    </w:p>
    <w:p w:rsidR="003378BC" w:rsidRPr="001F7068" w:rsidRDefault="003378BC" w:rsidP="003378BC">
      <w:pPr>
        <w:jc w:val="both"/>
        <w:rPr>
          <w:rStyle w:val="apple-style-span"/>
          <w:rFonts w:ascii="Calibri" w:hAnsi="Calibri"/>
        </w:rPr>
      </w:pPr>
      <w:r w:rsidRPr="001F7068">
        <w:rPr>
          <w:rStyle w:val="apple-style-span"/>
          <w:rFonts w:ascii="Calibri" w:hAnsi="Calibri"/>
        </w:rPr>
        <w:t xml:space="preserve">- ściśle przestrzegać regulaminu praktyk pod rygorem wykluczenia z uczestnictwa w projekcie. </w:t>
      </w:r>
    </w:p>
    <w:p w:rsidR="003378BC" w:rsidRPr="001F7068" w:rsidRDefault="003378BC" w:rsidP="003378BC">
      <w:pPr>
        <w:jc w:val="both"/>
        <w:rPr>
          <w:rStyle w:val="apple-style-span"/>
          <w:rFonts w:ascii="Calibri" w:hAnsi="Calibri"/>
        </w:rPr>
      </w:pPr>
      <w:r w:rsidRPr="001F7068">
        <w:rPr>
          <w:rStyle w:val="apple-style-span"/>
          <w:rFonts w:ascii="Calibri" w:hAnsi="Calibri"/>
        </w:rPr>
        <w:t xml:space="preserve">- codziennie punktualnie przybywać na miejsce odbywania praktyki zawodowej. </w:t>
      </w:r>
    </w:p>
    <w:p w:rsidR="003378BC" w:rsidRPr="001F7068" w:rsidRDefault="003378BC" w:rsidP="003378BC">
      <w:pPr>
        <w:jc w:val="both"/>
        <w:rPr>
          <w:rStyle w:val="apple-style-span"/>
          <w:rFonts w:ascii="Calibri" w:hAnsi="Calibri"/>
        </w:rPr>
      </w:pPr>
      <w:r w:rsidRPr="001F7068">
        <w:rPr>
          <w:rStyle w:val="apple-style-span"/>
          <w:rFonts w:ascii="Calibri" w:hAnsi="Calibri"/>
        </w:rPr>
        <w:t xml:space="preserve">- realizować zadania zlecone przez opiekuna praktyki zawodowej. </w:t>
      </w:r>
    </w:p>
    <w:p w:rsidR="003378BC" w:rsidRPr="001F7068" w:rsidRDefault="003378BC" w:rsidP="003378BC">
      <w:pPr>
        <w:jc w:val="both"/>
        <w:rPr>
          <w:rStyle w:val="apple-style-span"/>
          <w:rFonts w:ascii="Calibri" w:hAnsi="Calibri"/>
        </w:rPr>
      </w:pPr>
      <w:r w:rsidRPr="001F7068">
        <w:rPr>
          <w:rStyle w:val="apple-style-span"/>
          <w:rFonts w:ascii="Calibri" w:hAnsi="Calibri"/>
        </w:rPr>
        <w:t xml:space="preserve">- uczestniczyć w imprezach kulturalnych organizowanych podczas trwania projektu. </w:t>
      </w:r>
    </w:p>
    <w:p w:rsidR="003378BC" w:rsidRPr="001F7068" w:rsidRDefault="003378BC" w:rsidP="003378BC">
      <w:pPr>
        <w:jc w:val="both"/>
        <w:rPr>
          <w:rStyle w:val="apple-style-span"/>
          <w:rFonts w:ascii="Calibri" w:hAnsi="Calibri"/>
        </w:rPr>
      </w:pPr>
      <w:r w:rsidRPr="001F7068">
        <w:rPr>
          <w:rStyle w:val="apple-style-span"/>
          <w:rFonts w:ascii="Calibri" w:hAnsi="Calibri"/>
        </w:rPr>
        <w:t xml:space="preserve">- na bieżąco informować nauczyciela przebywającego z uczniami o wszelkich nieprawidłowościach mających wpływ na realizację praktyki zawodowej i stopień satysfakcji uczestnika. </w:t>
      </w:r>
    </w:p>
    <w:p w:rsidR="003378BC" w:rsidRPr="001F7068" w:rsidRDefault="003378BC" w:rsidP="003378BC">
      <w:pPr>
        <w:jc w:val="both"/>
        <w:rPr>
          <w:rStyle w:val="apple-style-span"/>
          <w:rFonts w:ascii="Calibri" w:hAnsi="Calibri"/>
        </w:rPr>
      </w:pPr>
      <w:r w:rsidRPr="001F7068">
        <w:rPr>
          <w:rStyle w:val="apple-style-span"/>
          <w:rFonts w:ascii="Calibri" w:hAnsi="Calibri"/>
        </w:rPr>
        <w:t xml:space="preserve">- w trakcie realizacji projektu codziennie sporządzać zapisy w dzienniczkach praktyk, które będą między innymi podstawą do wystawienia oceny zaliczającej praktykę zawodową. </w:t>
      </w:r>
    </w:p>
    <w:p w:rsidR="003378BC" w:rsidRPr="001F7068" w:rsidRDefault="003378BC" w:rsidP="003378BC">
      <w:pPr>
        <w:jc w:val="both"/>
        <w:rPr>
          <w:rStyle w:val="apple-style-span"/>
          <w:rFonts w:ascii="Calibri" w:hAnsi="Calibri"/>
        </w:rPr>
      </w:pPr>
      <w:r w:rsidRPr="001F7068">
        <w:rPr>
          <w:rStyle w:val="apple-style-span"/>
          <w:rFonts w:ascii="Calibri" w:hAnsi="Calibri"/>
        </w:rPr>
        <w:t xml:space="preserve">- sporządzić prezentację multimedialną z przebiegu stażu w celu przedstawienia jej w szkole po powrocie. </w:t>
      </w:r>
    </w:p>
    <w:p w:rsidR="003378BC" w:rsidRPr="001F7068" w:rsidRDefault="003378BC" w:rsidP="003378BC">
      <w:pPr>
        <w:jc w:val="both"/>
        <w:rPr>
          <w:rStyle w:val="apple-style-span"/>
          <w:rFonts w:ascii="Calibri" w:hAnsi="Calibri"/>
        </w:rPr>
      </w:pPr>
      <w:r w:rsidRPr="001F7068">
        <w:rPr>
          <w:rStyle w:val="apple-style-span"/>
          <w:rFonts w:ascii="Calibri" w:hAnsi="Calibri"/>
        </w:rPr>
        <w:t xml:space="preserve">- wypełniać ankiety jakościowe dotyczące satysfakcji uczniów z uczestnictwa w projekcie. </w:t>
      </w:r>
    </w:p>
    <w:p w:rsidR="003378BC" w:rsidRPr="001F7068" w:rsidRDefault="003378BC" w:rsidP="003378BC">
      <w:pPr>
        <w:jc w:val="both"/>
        <w:rPr>
          <w:rStyle w:val="apple-style-span"/>
          <w:rFonts w:ascii="Calibri" w:hAnsi="Calibri"/>
        </w:rPr>
      </w:pPr>
      <w:r w:rsidRPr="001F7068">
        <w:rPr>
          <w:rStyle w:val="apple-style-span"/>
          <w:rFonts w:ascii="Calibri" w:hAnsi="Calibri"/>
        </w:rPr>
        <w:t xml:space="preserve">- przybyć na wyznaczone przez koordynatora projektu spotkanie w celu przygotowania i wysłania raportu końcowego uczestnika, które odbędzie się w terminie do 30 dni </w:t>
      </w:r>
      <w:proofErr w:type="gramStart"/>
      <w:r w:rsidRPr="001F7068">
        <w:rPr>
          <w:rStyle w:val="apple-style-span"/>
          <w:rFonts w:ascii="Calibri" w:hAnsi="Calibri"/>
        </w:rPr>
        <w:t>po    zakończeniu</w:t>
      </w:r>
      <w:proofErr w:type="gramEnd"/>
      <w:r w:rsidRPr="001F7068">
        <w:rPr>
          <w:rStyle w:val="apple-style-span"/>
          <w:rFonts w:ascii="Calibri" w:hAnsi="Calibri"/>
        </w:rPr>
        <w:t xml:space="preserve"> praktyki zawodowej. </w:t>
      </w:r>
    </w:p>
    <w:p w:rsidR="003378BC" w:rsidRPr="001F7068" w:rsidRDefault="003378BC" w:rsidP="003378BC">
      <w:pPr>
        <w:jc w:val="both"/>
        <w:rPr>
          <w:rStyle w:val="apple-style-span"/>
          <w:rFonts w:ascii="Calibri" w:hAnsi="Calibri"/>
        </w:rPr>
      </w:pPr>
      <w:r w:rsidRPr="001F7068">
        <w:rPr>
          <w:rStyle w:val="apple-style-span"/>
          <w:rFonts w:ascii="Calibri" w:hAnsi="Calibri"/>
        </w:rPr>
        <w:t xml:space="preserve">- wypełnić raport, zapisać, wydrukować, podpisać dostarczyć do koordynatora projektu. </w:t>
      </w:r>
    </w:p>
    <w:p w:rsidR="0082757B" w:rsidRPr="001F7068" w:rsidRDefault="003378BC" w:rsidP="003378BC">
      <w:pPr>
        <w:jc w:val="both"/>
        <w:rPr>
          <w:rStyle w:val="apple-style-span"/>
          <w:rFonts w:ascii="Calibri" w:hAnsi="Calibri"/>
        </w:rPr>
      </w:pPr>
      <w:r w:rsidRPr="001F7068">
        <w:rPr>
          <w:rStyle w:val="apple-style-span"/>
          <w:rFonts w:ascii="Calibri" w:hAnsi="Calibri"/>
        </w:rPr>
        <w:t>- po powrocie ze stażu uczestniczyć w działaniac</w:t>
      </w:r>
      <w:r w:rsidR="0082757B">
        <w:rPr>
          <w:rStyle w:val="apple-style-span"/>
          <w:rFonts w:ascii="Calibri" w:hAnsi="Calibri"/>
        </w:rPr>
        <w:t xml:space="preserve">h promujących program </w:t>
      </w:r>
    </w:p>
    <w:p w:rsidR="0082757B" w:rsidRDefault="0082757B" w:rsidP="0082757B">
      <w:pPr>
        <w:jc w:val="both"/>
        <w:rPr>
          <w:rStyle w:val="apple-style-span"/>
          <w:rFonts w:ascii="Calibri" w:hAnsi="Calibri"/>
        </w:rPr>
      </w:pPr>
    </w:p>
    <w:p w:rsidR="0082757B" w:rsidRPr="0082757B" w:rsidRDefault="0082757B" w:rsidP="0082757B">
      <w:pPr>
        <w:jc w:val="both"/>
        <w:rPr>
          <w:rStyle w:val="apple-style-span"/>
          <w:rFonts w:ascii="Calibri" w:hAnsi="Calibri"/>
          <w:i/>
        </w:rPr>
      </w:pPr>
      <w:r w:rsidRPr="0082757B">
        <w:rPr>
          <w:rStyle w:val="apple-style-span"/>
          <w:rFonts w:ascii="Calibri" w:hAnsi="Calibri"/>
          <w:i/>
        </w:rPr>
        <w:t>Ko</w:t>
      </w:r>
      <w:r>
        <w:rPr>
          <w:rStyle w:val="apple-style-span"/>
          <w:rFonts w:ascii="Calibri" w:hAnsi="Calibri"/>
          <w:i/>
        </w:rPr>
        <w:t>o</w:t>
      </w:r>
      <w:r w:rsidRPr="0082757B">
        <w:rPr>
          <w:rStyle w:val="apple-style-span"/>
          <w:rFonts w:ascii="Calibri" w:hAnsi="Calibri"/>
          <w:i/>
        </w:rPr>
        <w:t>rdynatorzy projektu: p. Małgorzata Kokot, p. Danuta Hutek</w:t>
      </w:r>
    </w:p>
    <w:p w:rsidR="0082757B" w:rsidRPr="0082757B" w:rsidRDefault="0082757B" w:rsidP="0082757B">
      <w:pPr>
        <w:jc w:val="both"/>
        <w:rPr>
          <w:rStyle w:val="apple-style-span"/>
          <w:rFonts w:ascii="Calibri" w:hAnsi="Calibri"/>
          <w:i/>
        </w:rPr>
      </w:pPr>
    </w:p>
    <w:p w:rsidR="003378BC" w:rsidRPr="00DB3FF7" w:rsidRDefault="004A122C" w:rsidP="00D254A4">
      <w:pPr>
        <w:jc w:val="both"/>
        <w:rPr>
          <w:rFonts w:ascii="Calibri" w:hAnsi="Calibri"/>
        </w:rPr>
      </w:pPr>
      <w:r w:rsidRPr="00DB3FF7">
        <w:rPr>
          <w:rStyle w:val="apple-style-span"/>
          <w:rFonts w:ascii="Calibri" w:hAnsi="Calibri"/>
        </w:rPr>
        <w:t xml:space="preserve">Limanowa, </w:t>
      </w:r>
      <w:r w:rsidR="00DB3FF7" w:rsidRPr="00DB3FF7">
        <w:rPr>
          <w:rStyle w:val="apple-style-span"/>
          <w:rFonts w:ascii="Calibri" w:hAnsi="Calibri"/>
        </w:rPr>
        <w:t xml:space="preserve">01.10.2024 </w:t>
      </w:r>
      <w:proofErr w:type="gramStart"/>
      <w:r w:rsidR="00DB3FF7" w:rsidRPr="00DB3FF7">
        <w:rPr>
          <w:rStyle w:val="apple-style-span"/>
          <w:rFonts w:ascii="Calibri" w:hAnsi="Calibri"/>
        </w:rPr>
        <w:t>r</w:t>
      </w:r>
      <w:proofErr w:type="gramEnd"/>
      <w:r w:rsidR="00DB3FF7" w:rsidRPr="00DB3FF7">
        <w:rPr>
          <w:rStyle w:val="apple-style-span"/>
          <w:rFonts w:ascii="Calibri" w:hAnsi="Calibri"/>
        </w:rPr>
        <w:t>.</w:t>
      </w:r>
    </w:p>
    <w:p w:rsidR="00FE1814" w:rsidRDefault="00FE1814" w:rsidP="0082757B">
      <w:pPr>
        <w:ind w:left="2124" w:firstLine="708"/>
      </w:pPr>
    </w:p>
    <w:sectPr w:rsidR="00FE1814" w:rsidSect="008275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8BC"/>
    <w:rsid w:val="00136164"/>
    <w:rsid w:val="00267C5E"/>
    <w:rsid w:val="003378BC"/>
    <w:rsid w:val="00372719"/>
    <w:rsid w:val="004A122C"/>
    <w:rsid w:val="00584152"/>
    <w:rsid w:val="0061546E"/>
    <w:rsid w:val="00824EBA"/>
    <w:rsid w:val="0082757B"/>
    <w:rsid w:val="00877698"/>
    <w:rsid w:val="0092132A"/>
    <w:rsid w:val="00A40377"/>
    <w:rsid w:val="00AC1871"/>
    <w:rsid w:val="00B82F2F"/>
    <w:rsid w:val="00BB7418"/>
    <w:rsid w:val="00C65009"/>
    <w:rsid w:val="00C93737"/>
    <w:rsid w:val="00CE1B43"/>
    <w:rsid w:val="00D17238"/>
    <w:rsid w:val="00D254A4"/>
    <w:rsid w:val="00D51C09"/>
    <w:rsid w:val="00D772D2"/>
    <w:rsid w:val="00DB3FF7"/>
    <w:rsid w:val="00DE28E1"/>
    <w:rsid w:val="00E71972"/>
    <w:rsid w:val="00EB45FE"/>
    <w:rsid w:val="00FB10F4"/>
    <w:rsid w:val="00FE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8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3378BC"/>
    <w:rPr>
      <w:b/>
      <w:bCs/>
    </w:rPr>
  </w:style>
  <w:style w:type="character" w:customStyle="1" w:styleId="apple-style-span">
    <w:name w:val="apple-style-span"/>
    <w:basedOn w:val="Domylnaczcionkaakapitu"/>
    <w:rsid w:val="003378BC"/>
  </w:style>
  <w:style w:type="paragraph" w:customStyle="1" w:styleId="Default">
    <w:name w:val="Default"/>
    <w:rsid w:val="003378B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7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8BC"/>
    <w:rPr>
      <w:rFonts w:ascii="Tahoma" w:hAnsi="Tahoma" w:cs="Tahoma"/>
      <w:sz w:val="16"/>
      <w:szCs w:val="16"/>
    </w:rPr>
  </w:style>
  <w:style w:type="character" w:customStyle="1" w:styleId="size">
    <w:name w:val="size"/>
    <w:basedOn w:val="Domylnaczcionkaakapitu"/>
    <w:rsid w:val="006154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8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3378BC"/>
    <w:rPr>
      <w:b/>
      <w:bCs/>
    </w:rPr>
  </w:style>
  <w:style w:type="character" w:customStyle="1" w:styleId="apple-style-span">
    <w:name w:val="apple-style-span"/>
    <w:basedOn w:val="Domylnaczcionkaakapitu"/>
    <w:rsid w:val="003378BC"/>
  </w:style>
  <w:style w:type="paragraph" w:customStyle="1" w:styleId="Default">
    <w:name w:val="Default"/>
    <w:rsid w:val="003378B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7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8BC"/>
    <w:rPr>
      <w:rFonts w:ascii="Tahoma" w:hAnsi="Tahoma" w:cs="Tahoma"/>
      <w:sz w:val="16"/>
      <w:szCs w:val="16"/>
    </w:rPr>
  </w:style>
  <w:style w:type="character" w:customStyle="1" w:styleId="size">
    <w:name w:val="size"/>
    <w:basedOn w:val="Domylnaczcionkaakapitu"/>
    <w:rsid w:val="00615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796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Danuta</cp:lastModifiedBy>
  <cp:revision>10</cp:revision>
  <dcterms:created xsi:type="dcterms:W3CDTF">2024-09-30T18:36:00Z</dcterms:created>
  <dcterms:modified xsi:type="dcterms:W3CDTF">2024-10-02T15:43:00Z</dcterms:modified>
</cp:coreProperties>
</file>